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53" w:rsidRDefault="00201453" w:rsidP="00201453">
      <w:pPr>
        <w:spacing w:after="0" w:line="240" w:lineRule="auto"/>
        <w:rPr>
          <w:b/>
          <w:sz w:val="20"/>
          <w:szCs w:val="20"/>
        </w:rPr>
      </w:pPr>
    </w:p>
    <w:p w:rsidR="00201453" w:rsidRDefault="00201453" w:rsidP="00201453"/>
    <w:tbl>
      <w:tblPr>
        <w:tblStyle w:val="Grigliatabella"/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93"/>
        <w:gridCol w:w="7938"/>
      </w:tblGrid>
      <w:tr w:rsidR="00201453" w:rsidTr="00201453">
        <w:trPr>
          <w:trHeight w:val="49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53" w:rsidRDefault="002014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OBIETTIVI DISCIPLINARI PERSONALIZZATI </w:t>
            </w:r>
            <w:r>
              <w:rPr>
                <w:rFonts w:ascii="Times New Roman" w:hAnsi="Times New Roman"/>
                <w:b/>
                <w:u w:val="single"/>
              </w:rPr>
              <w:t>CLASSE TERZA</w:t>
            </w:r>
          </w:p>
          <w:p w:rsidR="00201453" w:rsidRDefault="00201453"/>
        </w:tc>
      </w:tr>
      <w:tr w:rsidR="00201453" w:rsidTr="0020145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MATERIE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OBIETTIVI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DISCIPLINARI PERSONALIZZATI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SE NECESSARI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(CONOSCENZE/COMPETENZE)</w:t>
            </w:r>
          </w:p>
        </w:tc>
      </w:tr>
      <w:tr w:rsidR="00201453" w:rsidTr="0020145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ITALIANO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A1" w:rsidRPr="007B2538" w:rsidRDefault="00596CA1" w:rsidP="00596CA1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538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Ascolto e comprensionedella lingua orale:</w:t>
            </w:r>
          </w:p>
          <w:p w:rsidR="00596CA1" w:rsidRPr="007B2538" w:rsidRDefault="00596CA1" w:rsidP="00596CA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-Saper ascoltare per un tempo adeguato e comprendere la comunicazione. </w:t>
            </w:r>
          </w:p>
          <w:p w:rsidR="00596CA1" w:rsidRPr="007B2538" w:rsidRDefault="00596CA1" w:rsidP="00596CA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il senso globale di una comunicazione;</w:t>
            </w:r>
          </w:p>
          <w:p w:rsidR="00596CA1" w:rsidRPr="007B2538" w:rsidRDefault="00596CA1" w:rsidP="00596CA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informazioni implicite se guidato.</w:t>
            </w:r>
          </w:p>
          <w:p w:rsidR="00596CA1" w:rsidRPr="007B2538" w:rsidRDefault="00596CA1" w:rsidP="00596CA1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-Rispondere a domande specifiche in modo pertinente.</w:t>
            </w:r>
          </w:p>
          <w:p w:rsidR="00596CA1" w:rsidRPr="007B2538" w:rsidRDefault="00596CA1" w:rsidP="00596CA1">
            <w:pPr>
              <w:rPr>
                <w:rFonts w:ascii="Times New Roman" w:hAnsi="Times New Roman"/>
                <w:sz w:val="20"/>
                <w:szCs w:val="20"/>
              </w:rPr>
            </w:pPr>
            <w:r w:rsidRPr="007B2538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Lettura e comprensione lingua scritta:</w:t>
            </w:r>
          </w:p>
          <w:p w:rsidR="00596CA1" w:rsidRPr="007B2538" w:rsidRDefault="00596CA1" w:rsidP="00596CA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-Migliorare la capacità di lettura.</w:t>
            </w:r>
          </w:p>
          <w:p w:rsidR="00596CA1" w:rsidRPr="007B2538" w:rsidRDefault="00596CA1" w:rsidP="00596CA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-Riconoscere, in modo guidato, il tipo di testo proposto e le sue caratteristiche testuali</w:t>
            </w:r>
          </w:p>
          <w:p w:rsidR="00596CA1" w:rsidRPr="007B2538" w:rsidRDefault="00596CA1" w:rsidP="00596CA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globalmente un testo.</w:t>
            </w:r>
          </w:p>
          <w:p w:rsidR="00596CA1" w:rsidRPr="007B2538" w:rsidRDefault="00596CA1" w:rsidP="00596CA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analiticamente un testo, se guidato</w:t>
            </w:r>
          </w:p>
          <w:p w:rsidR="00596CA1" w:rsidRPr="007B2538" w:rsidRDefault="00596CA1" w:rsidP="00596CA1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le informazioni esplicite di un testo.</w:t>
            </w:r>
          </w:p>
          <w:p w:rsidR="00596CA1" w:rsidRPr="007B2538" w:rsidRDefault="00596CA1" w:rsidP="00596CA1">
            <w:pPr>
              <w:rPr>
                <w:rStyle w:val="eop"/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informazioni implicite in modo guidato.</w:t>
            </w:r>
          </w:p>
          <w:p w:rsidR="00596CA1" w:rsidRPr="007B2538" w:rsidRDefault="00596CA1" w:rsidP="00596CA1">
            <w:pPr>
              <w:jc w:val="both"/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96CA1" w:rsidRPr="007B2538" w:rsidRDefault="00596CA1" w:rsidP="00596CA1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Produzione orale:</w:t>
            </w:r>
          </w:p>
          <w:p w:rsidR="00596CA1" w:rsidRPr="007B2538" w:rsidRDefault="00596CA1" w:rsidP="00596CA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-Interviene con ordine</w:t>
            </w:r>
            <w:proofErr w:type="gramStart"/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,</w:t>
            </w:r>
            <w:proofErr w:type="gramEnd"/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seguendo le indicazioni dell'Insegnante. </w:t>
            </w:r>
          </w:p>
          <w:p w:rsidR="00596CA1" w:rsidRPr="007B2538" w:rsidRDefault="00596CA1" w:rsidP="00596CA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-Esprimere un messaggio in modo chiaro </w:t>
            </w:r>
            <w:proofErr w:type="gramStart"/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ed</w:t>
            </w:r>
            <w:proofErr w:type="gramEnd"/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abbastanza corretto.</w:t>
            </w:r>
          </w:p>
          <w:p w:rsidR="00596CA1" w:rsidRPr="007B2538" w:rsidRDefault="00596CA1" w:rsidP="00596CA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-Possedere un lessico comprensibile e/o adeguato all’interno di un vocabolario di base.</w:t>
            </w:r>
          </w:p>
          <w:p w:rsidR="00596CA1" w:rsidRPr="007B2538" w:rsidRDefault="00596CA1" w:rsidP="00596CA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-Saper riferire un argomento di studio ed esprimere semplici giudizi e valutazioni personali.</w:t>
            </w:r>
          </w:p>
          <w:p w:rsidR="00596CA1" w:rsidRPr="007B2538" w:rsidRDefault="00596CA1" w:rsidP="00596C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  <w:p w:rsidR="00596CA1" w:rsidRPr="007B2538" w:rsidRDefault="00596CA1" w:rsidP="00596C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Produzione scritta:</w:t>
            </w:r>
          </w:p>
          <w:p w:rsidR="00596CA1" w:rsidRPr="007B2538" w:rsidRDefault="00596CA1" w:rsidP="00596CA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-Usare in modo ordinato lo spazio e scrivere con grafia comprensibile.</w:t>
            </w:r>
          </w:p>
          <w:p w:rsidR="00596CA1" w:rsidRPr="007B2538" w:rsidRDefault="00596CA1" w:rsidP="00596CA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-Conoscere e utilizzare le principali strutture ortografiche e grammaticali</w:t>
            </w:r>
          </w:p>
          <w:p w:rsidR="00596CA1" w:rsidRPr="007B2538" w:rsidRDefault="00596CA1" w:rsidP="00596CA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-Produrre testi semplici rispondenti alla richiesta con suffiiente chiarezza, correttezza </w:t>
            </w:r>
            <w:proofErr w:type="gramStart"/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ed</w:t>
            </w:r>
            <w:proofErr w:type="gramEnd"/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organicità</w:t>
            </w:r>
          </w:p>
          <w:p w:rsidR="00596CA1" w:rsidRPr="007B2538" w:rsidRDefault="00596CA1" w:rsidP="00596CA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-Utilizzare un lessico semplice ma appropriato</w:t>
            </w:r>
          </w:p>
          <w:p w:rsidR="00596CA1" w:rsidRPr="007B2538" w:rsidRDefault="00596CA1" w:rsidP="00596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253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-Esprimere valutazioni e giudizi personali in modo guidato</w:t>
            </w:r>
          </w:p>
          <w:p w:rsidR="005A669D" w:rsidRDefault="005A669D" w:rsidP="00596C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CA1" w:rsidRPr="007B2538" w:rsidRDefault="00596CA1" w:rsidP="00596CA1">
            <w:pPr>
              <w:autoSpaceDE w:val="0"/>
              <w:autoSpaceDN w:val="0"/>
              <w:adjustRightInd w:val="0"/>
              <w:rPr>
                <w:rStyle w:val="eop"/>
                <w:rFonts w:ascii="Times New Roman" w:hAnsi="Times New Roman"/>
                <w:b/>
                <w:sz w:val="20"/>
                <w:szCs w:val="20"/>
              </w:rPr>
            </w:pPr>
            <w:r w:rsidRPr="007B2538">
              <w:rPr>
                <w:rFonts w:ascii="Times New Roman" w:hAnsi="Times New Roman"/>
                <w:b/>
                <w:sz w:val="20"/>
                <w:szCs w:val="20"/>
              </w:rPr>
              <w:t>Conoscenza delle funzioni e della struttura della lingua, anche nei suoi aspetti storico-evolutivi:</w:t>
            </w:r>
          </w:p>
          <w:p w:rsidR="00201453" w:rsidRPr="00596CA1" w:rsidRDefault="00596CA1" w:rsidP="00596CA1">
            <w:pPr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7B2538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-Sa riconoscere le principali funzioni logiche delle frasi </w:t>
            </w:r>
            <w:proofErr w:type="gramStart"/>
            <w:r w:rsidRPr="007B2538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all’ </w:t>
            </w:r>
            <w:proofErr w:type="gramEnd"/>
            <w:r w:rsidRPr="007B2538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interno del periodo (principale, coordinate, subordinate).</w:t>
            </w:r>
          </w:p>
        </w:tc>
      </w:tr>
      <w:tr w:rsidR="00201453" w:rsidTr="00201453">
        <w:trPr>
          <w:trHeight w:val="360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STORIA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Conoscenza degli eventi storici.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-Conoscere i principali eventi storici.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il “chi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che,dove, cosa, quando”. 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-Esporre in modo semplice e chiaro un contenuto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Capacità di stabilire relazioni tra fatti storici: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-Saper collocare gli eventi principali nello spazio e nel tempo, se guidato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le principali relazioni di causa/effetto, se guidato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Comprensione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ed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uso dei linguaggi e degli strumenti specifici: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-Saper collocare gli eventi principali nello spazio e nel tempo, se guidato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le principali relazioni di causa/effetto, se guidato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Comprensione dei fondamenti e delle istituzioni di vita sociale, civile e politica: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-Conoscere e rispettare le principali norme del vivere associato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-Comprendere ruolo e funzioni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di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istituzioni sociali 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 Rispettare le norme di sicurezza.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i principi di solidarietà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di libertà,di collaborazione e di tolleranza</w:t>
            </w:r>
          </w:p>
        </w:tc>
      </w:tr>
      <w:tr w:rsidR="00201453" w:rsidTr="0020145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Conoscenza dell'ambiente fisico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ed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umano</w:t>
            </w:r>
          </w:p>
          <w:p w:rsidR="00201453" w:rsidRDefault="0020145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Saper individuare gli aspetti di un ambiente, di un paesaggio, di un fenomeno </w:t>
            </w:r>
            <w:proofErr w:type="gramStart"/>
            <w:r>
              <w:rPr>
                <w:sz w:val="20"/>
                <w:szCs w:val="20"/>
                <w:lang w:eastAsia="en-US"/>
              </w:rPr>
              <w:t>geografico</w:t>
            </w:r>
            <w:proofErr w:type="gramEnd"/>
          </w:p>
          <w:p w:rsidR="00201453" w:rsidRDefault="0020145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Uso di strumenti propri della disciplina: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-Conoscere i punti cardinali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guidato,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-Saper utilizzare, se guidato, le coordinate geografiche.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 Saper leggere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 guidato,i simboli cartografici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-Saper leggere carte, grafici e tabelle e se guidato saper trarre informazioni.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lastRenderedPageBreak/>
              <w:t>Comprensione delle relazioni ambientali, culturali, sociopolitiche ed economiche: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e conoscere, se guidato, le relazioni tra fenomeni geografici.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-Comprende e conoscere, se guidato, le principali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relazioni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tra le condizioni ambientali e la vita dell'uomo</w:t>
            </w:r>
          </w:p>
          <w:p w:rsidR="00201453" w:rsidRDefault="0020145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Comprensione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ed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uso del linguaggio specifico:</w:t>
            </w:r>
          </w:p>
          <w:p w:rsidR="00201453" w:rsidRDefault="0020145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-Comprendere </w:t>
            </w:r>
            <w:proofErr w:type="gramStart"/>
            <w:r>
              <w:rPr>
                <w:sz w:val="20"/>
                <w:szCs w:val="20"/>
                <w:lang w:eastAsia="en-US"/>
              </w:rPr>
              <w:t>ed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utilizzare i termini specifici di base</w:t>
            </w:r>
          </w:p>
        </w:tc>
      </w:tr>
      <w:tr w:rsidR="00201453" w:rsidTr="0020145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MATEMATICA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A1" w:rsidRPr="00596CA1" w:rsidRDefault="009F7DC5" w:rsidP="009F7DC5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Acquisire, attraverso gli ambiti operativi,</w:t>
            </w:r>
            <w:proofErr w:type="gramStart"/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  </w:t>
            </w:r>
            <w:proofErr w:type="gramEnd"/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il concetto di numero relativo;</w:t>
            </w:r>
          </w:p>
          <w:p w:rsidR="00596CA1" w:rsidRPr="00596CA1" w:rsidRDefault="009F7DC5" w:rsidP="009F7DC5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saper eseguire la somma algebrica;</w:t>
            </w:r>
          </w:p>
          <w:p w:rsidR="00596CA1" w:rsidRPr="00596CA1" w:rsidRDefault="009F7DC5" w:rsidP="009F7DC5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saper risolvere equazioni elementari;</w:t>
            </w:r>
          </w:p>
          <w:p w:rsidR="00596CA1" w:rsidRPr="00596CA1" w:rsidRDefault="009F7DC5" w:rsidP="009F7DC5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conoscere gli elementi principali di statistica e del calcolo della </w:t>
            </w:r>
            <w:proofErr w:type="gramStart"/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probabilità </w:t>
            </w:r>
            <w:proofErr w:type="spellStart"/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probabilità</w:t>
            </w:r>
            <w:proofErr w:type="spellEnd"/>
            <w:proofErr w:type="gramEnd"/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;</w:t>
            </w:r>
          </w:p>
          <w:p w:rsidR="00596CA1" w:rsidRPr="00596CA1" w:rsidRDefault="009F7DC5" w:rsidP="009F7DC5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favorire la lettura elementare dei principali grafici;</w:t>
            </w:r>
          </w:p>
          <w:p w:rsidR="00596CA1" w:rsidRPr="00596CA1" w:rsidRDefault="009F7DC5" w:rsidP="009F7DC5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conoscere il concetto di circonferenza e cerchio;</w:t>
            </w:r>
          </w:p>
          <w:p w:rsidR="00596CA1" w:rsidRPr="00596CA1" w:rsidRDefault="009F7DC5" w:rsidP="009F7DC5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riconoscere la tridimensionalità dello spazio attraverso gli oggetti che ci circondano, individuando le proprietà dei solidi più semplici;</w:t>
            </w:r>
          </w:p>
          <w:p w:rsidR="00201453" w:rsidRPr="00596CA1" w:rsidRDefault="009F7DC5" w:rsidP="009F7DC5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="00596CA1" w:rsidRPr="00596CA1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comprendere il concetto di volume e la sua determinazione in semplici problemi.</w:t>
            </w:r>
          </w:p>
        </w:tc>
      </w:tr>
      <w:tr w:rsidR="00201453" w:rsidTr="0020145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LINGUE STRANIERE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C5" w:rsidRPr="007B2538" w:rsidRDefault="009F7DC5" w:rsidP="009F7DC5">
            <w:pPr>
              <w:pStyle w:val="NormaleWeb"/>
              <w:shd w:val="clear" w:color="auto" w:fill="FFFFFF"/>
              <w:spacing w:after="240"/>
              <w:rPr>
                <w:b/>
                <w:sz w:val="20"/>
                <w:szCs w:val="20"/>
              </w:rPr>
            </w:pPr>
            <w:r w:rsidRPr="007B2538">
              <w:rPr>
                <w:b/>
                <w:sz w:val="20"/>
                <w:szCs w:val="20"/>
              </w:rPr>
              <w:t>Comprensione orale:</w:t>
            </w:r>
          </w:p>
          <w:p w:rsidR="009F7DC5" w:rsidRPr="007B2538" w:rsidRDefault="009F7DC5" w:rsidP="009F7DC5">
            <w:pPr>
              <w:pStyle w:val="NormaleWeb"/>
              <w:shd w:val="clear" w:color="auto" w:fill="FFFFFF"/>
              <w:spacing w:after="240"/>
              <w:rPr>
                <w:sz w:val="20"/>
                <w:szCs w:val="20"/>
              </w:rPr>
            </w:pPr>
            <w:r w:rsidRPr="007B2538">
              <w:rPr>
                <w:b/>
                <w:sz w:val="20"/>
                <w:szCs w:val="20"/>
              </w:rPr>
              <w:t>-</w:t>
            </w:r>
            <w:r w:rsidRPr="007B2538">
              <w:rPr>
                <w:sz w:val="20"/>
                <w:szCs w:val="20"/>
              </w:rPr>
              <w:t xml:space="preserve">Comprendere i punti essenziali di un racconto o di una conversazione </w:t>
            </w:r>
          </w:p>
          <w:p w:rsidR="009F7DC5" w:rsidRPr="007B2538" w:rsidRDefault="009F7DC5" w:rsidP="009F7DC5">
            <w:pPr>
              <w:pStyle w:val="NormaleWeb"/>
              <w:shd w:val="clear" w:color="auto" w:fill="FFFFFF"/>
              <w:spacing w:after="240"/>
              <w:rPr>
                <w:b/>
                <w:sz w:val="20"/>
                <w:szCs w:val="20"/>
              </w:rPr>
            </w:pPr>
            <w:r w:rsidRPr="007B2538">
              <w:rPr>
                <w:b/>
                <w:sz w:val="20"/>
                <w:szCs w:val="20"/>
              </w:rPr>
              <w:t xml:space="preserve">Comprensione scritta: </w:t>
            </w:r>
          </w:p>
          <w:p w:rsidR="009F7DC5" w:rsidRPr="007B2538" w:rsidRDefault="009F7DC5" w:rsidP="009F7DC5">
            <w:pPr>
              <w:pStyle w:val="NormaleWeb"/>
              <w:shd w:val="clear" w:color="auto" w:fill="FFFFFF"/>
              <w:spacing w:after="240"/>
              <w:rPr>
                <w:sz w:val="20"/>
                <w:szCs w:val="20"/>
              </w:rPr>
            </w:pPr>
            <w:r w:rsidRPr="007B2538">
              <w:rPr>
                <w:sz w:val="20"/>
                <w:szCs w:val="20"/>
              </w:rPr>
              <w:t>-Comprendere in modo globale un testo</w:t>
            </w:r>
          </w:p>
          <w:p w:rsidR="009F7DC5" w:rsidRPr="007B2538" w:rsidRDefault="009F7DC5" w:rsidP="009F7DC5">
            <w:pPr>
              <w:pStyle w:val="NormaleWeb"/>
              <w:shd w:val="clear" w:color="auto" w:fill="FFFFFF"/>
              <w:spacing w:after="240"/>
              <w:rPr>
                <w:b/>
                <w:sz w:val="20"/>
                <w:szCs w:val="20"/>
              </w:rPr>
            </w:pPr>
            <w:r w:rsidRPr="007B2538">
              <w:rPr>
                <w:b/>
                <w:sz w:val="20"/>
                <w:szCs w:val="20"/>
              </w:rPr>
              <w:t>Produzione orale:</w:t>
            </w:r>
          </w:p>
          <w:p w:rsidR="009F7DC5" w:rsidRPr="007B2538" w:rsidRDefault="009F7DC5" w:rsidP="009F7DC5">
            <w:pPr>
              <w:pStyle w:val="NormaleWeb"/>
              <w:shd w:val="clear" w:color="auto" w:fill="FFFFFF"/>
              <w:spacing w:after="240"/>
              <w:rPr>
                <w:sz w:val="20"/>
                <w:szCs w:val="20"/>
              </w:rPr>
            </w:pPr>
            <w:r w:rsidRPr="007B2538">
              <w:rPr>
                <w:b/>
                <w:sz w:val="20"/>
                <w:szCs w:val="20"/>
              </w:rPr>
              <w:t xml:space="preserve"> -</w:t>
            </w:r>
            <w:r w:rsidRPr="007B2538">
              <w:rPr>
                <w:sz w:val="20"/>
                <w:szCs w:val="20"/>
              </w:rPr>
              <w:t>Saper riferire in forma semplice le proprie conoscenze e le proprie opinioni in forma guidata</w:t>
            </w:r>
          </w:p>
          <w:p w:rsidR="009F7DC5" w:rsidRPr="007B2538" w:rsidRDefault="009F7DC5" w:rsidP="009F7DC5">
            <w:pPr>
              <w:pStyle w:val="NormaleWeb"/>
              <w:shd w:val="clear" w:color="auto" w:fill="FFFFFF"/>
              <w:spacing w:after="240"/>
              <w:rPr>
                <w:b/>
                <w:sz w:val="20"/>
                <w:szCs w:val="20"/>
              </w:rPr>
            </w:pPr>
            <w:r w:rsidRPr="007B2538">
              <w:rPr>
                <w:b/>
                <w:sz w:val="20"/>
                <w:szCs w:val="20"/>
              </w:rPr>
              <w:t xml:space="preserve">Produzione scritta: </w:t>
            </w:r>
          </w:p>
          <w:p w:rsidR="00201453" w:rsidRDefault="009F7DC5" w:rsidP="009F7DC5">
            <w:pPr>
              <w:pStyle w:val="NormaleWeb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7B2538">
              <w:rPr>
                <w:sz w:val="20"/>
                <w:szCs w:val="20"/>
              </w:rPr>
              <w:t>-Saper produrre una semplice e-mail/lettera, paragrafo seguendo uno schema dato</w:t>
            </w:r>
          </w:p>
        </w:tc>
      </w:tr>
      <w:tr w:rsidR="00201453" w:rsidTr="00201453">
        <w:trPr>
          <w:trHeight w:val="266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SCIENZE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-Osservare e saper descrivere in modo semplice i fenomeni appartenenti alla realtà naturale</w:t>
            </w:r>
          </w:p>
          <w:p w:rsidR="00201453" w:rsidRDefault="00201453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-conoscere la terminologia specifica essenziale delle </w:t>
            </w:r>
            <w:proofErr w:type="gramStart"/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tematiche</w:t>
            </w:r>
            <w:proofErr w:type="gramEnd"/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 affrontate</w:t>
            </w:r>
          </w:p>
          <w:p w:rsidR="00201453" w:rsidRDefault="00201453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-saper esprimere un contenuto in maniera semplice e corretta</w:t>
            </w:r>
          </w:p>
          <w:p w:rsidR="00201453" w:rsidRDefault="00201453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-saper fare semplici collegamenti</w:t>
            </w:r>
          </w:p>
          <w:p w:rsidR="00201453" w:rsidRDefault="00201453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-conoscere i principali strumenti di misura</w:t>
            </w:r>
          </w:p>
          <w:p w:rsidR="00201453" w:rsidRDefault="00201453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-conoscere le fasi del metodo scientifico</w:t>
            </w:r>
          </w:p>
          <w:p w:rsidR="00201453" w:rsidRDefault="00201453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-conoscere </w:t>
            </w:r>
            <w:r w:rsidR="00897AFF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in modo generale gli elementi di fisica, geologia</w:t>
            </w:r>
            <w:proofErr w:type="gramStart"/>
            <w:r w:rsidR="00897AFF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,</w:t>
            </w:r>
            <w:proofErr w:type="gramEnd"/>
            <w:r w:rsidR="00897AFF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biologia, e genetica</w:t>
            </w:r>
          </w:p>
        </w:tc>
      </w:tr>
      <w:tr w:rsidR="00201453" w:rsidTr="0020145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SCIENZE MOTORIE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3AE" w:rsidRPr="008D73AE" w:rsidRDefault="008D73AE" w:rsidP="008D73AE">
            <w:pPr>
              <w:jc w:val="both"/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8D7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Consolidare lo schema corporeo e gli </w:t>
            </w:r>
            <w:proofErr w:type="gramStart"/>
            <w:r w:rsidRPr="008D73AE">
              <w:rPr>
                <w:rFonts w:ascii="Times New Roman" w:hAnsi="Times New Roman"/>
                <w:color w:val="000000"/>
                <w:sz w:val="20"/>
                <w:szCs w:val="20"/>
              </w:rPr>
              <w:t>schemi</w:t>
            </w:r>
            <w:proofErr w:type="gramEnd"/>
            <w:r w:rsidRPr="008D7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motori di base.</w:t>
            </w:r>
          </w:p>
          <w:p w:rsidR="008D73AE" w:rsidRPr="008D73AE" w:rsidRDefault="008D73AE" w:rsidP="008D73AE">
            <w:pPr>
              <w:jc w:val="both"/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D7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Risolvere semplici problemi motori in rapporto a </w:t>
            </w:r>
            <w:proofErr w:type="gramStart"/>
            <w:r w:rsidRPr="008D73AE">
              <w:rPr>
                <w:rFonts w:ascii="Times New Roman" w:hAnsi="Times New Roman"/>
                <w:color w:val="000000"/>
                <w:sz w:val="20"/>
                <w:szCs w:val="20"/>
              </w:rPr>
              <w:t>variabili spazio temporali</w:t>
            </w:r>
            <w:proofErr w:type="gramEnd"/>
            <w:r w:rsidRPr="008D73A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D73AE" w:rsidRPr="008D73AE" w:rsidRDefault="008D73AE" w:rsidP="008D73AE">
            <w:pPr>
              <w:jc w:val="both"/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D73AE">
              <w:rPr>
                <w:rFonts w:ascii="Times New Roman" w:hAnsi="Times New Roman"/>
                <w:color w:val="000000"/>
                <w:sz w:val="20"/>
                <w:szCs w:val="20"/>
              </w:rPr>
              <w:t>Rappresentare idee, stati d’animo e storie mediante gestualità e posture, individualmente, a coppie, in gruppo.</w:t>
            </w:r>
          </w:p>
          <w:p w:rsidR="008D73AE" w:rsidRDefault="008D73AE" w:rsidP="008D73AE">
            <w:pPr>
              <w:jc w:val="both"/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D7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Rispettare le regole nei giochi di squadra, svolgere un ruolo attivo utilizzando le proprie abilità.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D73AE">
              <w:rPr>
                <w:rFonts w:ascii="Times New Roman" w:hAnsi="Times New Roman"/>
                <w:color w:val="000000"/>
                <w:sz w:val="20"/>
                <w:szCs w:val="20"/>
              </w:rPr>
              <w:t>Stabilire rapporti interpersonali corretti e collaborativi.</w:t>
            </w:r>
          </w:p>
          <w:p w:rsidR="00201453" w:rsidRPr="008D73AE" w:rsidRDefault="008D73AE" w:rsidP="008D73AE">
            <w:pPr>
              <w:jc w:val="both"/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color w:val="000000"/>
                <w:sz w:val="20"/>
                <w:szCs w:val="20"/>
              </w:rPr>
              <w:t>-</w:t>
            </w:r>
            <w:r w:rsidRPr="008D7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Assumere atteggiamenti adeguati </w:t>
            </w:r>
            <w:proofErr w:type="gramStart"/>
            <w:r w:rsidRPr="008D73AE">
              <w:rPr>
                <w:rFonts w:ascii="Times New Roman" w:hAnsi="Times New Roman"/>
                <w:color w:val="000000"/>
                <w:sz w:val="20"/>
                <w:szCs w:val="20"/>
              </w:rPr>
              <w:t>ad</w:t>
            </w:r>
            <w:proofErr w:type="gramEnd"/>
            <w:r w:rsidRPr="008D7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un corretto stile di vita.</w:t>
            </w:r>
          </w:p>
        </w:tc>
      </w:tr>
      <w:tr w:rsidR="00201453" w:rsidTr="0020145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TECNOLOGIA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3AE" w:rsidRPr="00610802" w:rsidRDefault="008D73AE" w:rsidP="008D73AE">
            <w:pPr>
              <w:rPr>
                <w:rFonts w:ascii="Times New Roman" w:hAnsi="Times New Roman"/>
              </w:rPr>
            </w:pPr>
            <w:r w:rsidRPr="00610802">
              <w:rPr>
                <w:rFonts w:ascii="Times New Roman" w:hAnsi="Times New Roman"/>
              </w:rPr>
              <w:t>TEORIA</w:t>
            </w:r>
            <w:r>
              <w:rPr>
                <w:rFonts w:ascii="Times New Roman" w:hAnsi="Times New Roman"/>
              </w:rPr>
              <w:t>:</w:t>
            </w:r>
          </w:p>
          <w:p w:rsidR="008D73AE" w:rsidRPr="008D73AE" w:rsidRDefault="008D73AE" w:rsidP="008D73AE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D73AE">
              <w:rPr>
                <w:rFonts w:ascii="Times New Roman" w:hAnsi="Times New Roman"/>
                <w:sz w:val="20"/>
                <w:szCs w:val="20"/>
              </w:rPr>
              <w:t>ela</w:t>
            </w:r>
            <w:r w:rsidR="00642A93">
              <w:rPr>
                <w:rFonts w:ascii="Times New Roman" w:hAnsi="Times New Roman"/>
                <w:sz w:val="20"/>
                <w:szCs w:val="20"/>
              </w:rPr>
              <w:t>borare alcuni percorsi autonomi relativi agli argomenti proposti,</w:t>
            </w:r>
            <w:r w:rsidRPr="008D73AE">
              <w:rPr>
                <w:rFonts w:ascii="Times New Roman" w:hAnsi="Times New Roman"/>
                <w:sz w:val="20"/>
                <w:szCs w:val="20"/>
              </w:rPr>
              <w:t xml:space="preserve"> utilizzando schemi e/o mappe concettuali;</w:t>
            </w:r>
            <w:bookmarkStart w:id="0" w:name="_GoBack"/>
            <w:bookmarkEnd w:id="0"/>
          </w:p>
          <w:p w:rsidR="008D73AE" w:rsidRPr="008D73AE" w:rsidRDefault="008D73AE" w:rsidP="008D73AE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8D73AE">
              <w:rPr>
                <w:rFonts w:ascii="Times New Roman" w:hAnsi="Times New Roman"/>
                <w:sz w:val="20"/>
                <w:szCs w:val="20"/>
              </w:rPr>
              <w:t>comprendere alcuni dei principali sistemi per la produzione di Energia Elettrica;</w:t>
            </w:r>
          </w:p>
          <w:p w:rsidR="008D73AE" w:rsidRDefault="008D73AE" w:rsidP="008D73AE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18E">
              <w:rPr>
                <w:rFonts w:ascii="Times New Roman" w:hAnsi="Times New Roman"/>
                <w:sz w:val="20"/>
                <w:szCs w:val="20"/>
              </w:rPr>
              <w:t>conoscere gli elementi principali di un circuito elettrico;</w:t>
            </w:r>
          </w:p>
          <w:p w:rsidR="00DC018E" w:rsidRDefault="00DC018E" w:rsidP="008D73AE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-comprendere i principali utilizzi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dell’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elettricità;</w:t>
            </w:r>
          </w:p>
          <w:p w:rsidR="00DC018E" w:rsidRPr="008D73AE" w:rsidRDefault="00DC018E" w:rsidP="008D73AE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-conoscere il funzionamento di semplici dispositivi che sono alla base della meccanica e delle sue applicazioni tecnologiche;</w:t>
            </w:r>
          </w:p>
          <w:p w:rsidR="008D73AE" w:rsidRPr="008D73AE" w:rsidRDefault="008D73AE" w:rsidP="008D73AE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D73AE">
              <w:rPr>
                <w:rFonts w:ascii="Times New Roman" w:hAnsi="Times New Roman"/>
                <w:sz w:val="20"/>
                <w:szCs w:val="20"/>
              </w:rPr>
              <w:t>utilizzare alcuni termini del linguaggio specifico.</w:t>
            </w:r>
          </w:p>
          <w:p w:rsidR="008D73AE" w:rsidRPr="008D73AE" w:rsidRDefault="008D73AE" w:rsidP="008D73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3AE">
              <w:rPr>
                <w:rFonts w:ascii="Times New Roman" w:hAnsi="Times New Roman"/>
                <w:sz w:val="20"/>
                <w:szCs w:val="20"/>
              </w:rPr>
              <w:t>DISEGNO</w:t>
            </w:r>
          </w:p>
          <w:p w:rsidR="008D73AE" w:rsidRPr="008D73AE" w:rsidRDefault="008D73AE" w:rsidP="008D73AE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D73AE">
              <w:rPr>
                <w:rFonts w:ascii="Times New Roman" w:hAnsi="Times New Roman"/>
                <w:sz w:val="20"/>
                <w:szCs w:val="20"/>
              </w:rPr>
              <w:t>utilizzare gli strumenti del disegno;</w:t>
            </w:r>
          </w:p>
          <w:p w:rsidR="008D73AE" w:rsidRPr="008D73AE" w:rsidRDefault="008D73AE" w:rsidP="008D73AE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D73AE">
              <w:rPr>
                <w:rFonts w:ascii="Times New Roman" w:hAnsi="Times New Roman"/>
                <w:sz w:val="20"/>
                <w:szCs w:val="20"/>
              </w:rPr>
              <w:t>riconoscere</w:t>
            </w:r>
            <w:r w:rsidR="007A3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A38FE">
              <w:rPr>
                <w:rFonts w:ascii="Times New Roman" w:hAnsi="Times New Roman"/>
                <w:sz w:val="20"/>
                <w:szCs w:val="20"/>
              </w:rPr>
              <w:t>nel piano</w:t>
            </w:r>
            <w:r w:rsidRPr="008D73AE">
              <w:rPr>
                <w:rFonts w:ascii="Times New Roman" w:hAnsi="Times New Roman"/>
                <w:sz w:val="20"/>
                <w:szCs w:val="20"/>
              </w:rPr>
              <w:t xml:space="preserve"> alcuni solidi primitivi semplici</w:t>
            </w:r>
            <w:proofErr w:type="gramEnd"/>
            <w:r w:rsidRPr="008D73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D73AE" w:rsidRPr="008D73AE" w:rsidRDefault="008D73AE" w:rsidP="008D73AE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D73AE">
              <w:rPr>
                <w:rFonts w:ascii="Times New Roman" w:hAnsi="Times New Roman"/>
                <w:sz w:val="20"/>
                <w:szCs w:val="20"/>
              </w:rPr>
              <w:t xml:space="preserve"> rappresentare alcuni semplici solidi primitivi in assonometria;</w:t>
            </w:r>
          </w:p>
          <w:p w:rsidR="00201453" w:rsidRDefault="008D73AE" w:rsidP="000E2024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D73AE">
              <w:rPr>
                <w:rFonts w:ascii="Times New Roman" w:hAnsi="Times New Roman"/>
                <w:sz w:val="20"/>
                <w:szCs w:val="20"/>
              </w:rPr>
              <w:t xml:space="preserve">realizzare alcuni semplici motivi decorativi </w:t>
            </w:r>
            <w:proofErr w:type="gramStart"/>
            <w:r w:rsidRPr="008D73AE">
              <w:rPr>
                <w:rFonts w:ascii="Times New Roman" w:hAnsi="Times New Roman"/>
                <w:sz w:val="20"/>
                <w:szCs w:val="20"/>
              </w:rPr>
              <w:t>a partire dalle</w:t>
            </w:r>
            <w:proofErr w:type="gramEnd"/>
            <w:r w:rsidRPr="008D73AE">
              <w:rPr>
                <w:rFonts w:ascii="Times New Roman" w:hAnsi="Times New Roman"/>
                <w:sz w:val="20"/>
                <w:szCs w:val="20"/>
              </w:rPr>
              <w:t xml:space="preserve"> figure geometriche di base;</w:t>
            </w:r>
          </w:p>
        </w:tc>
      </w:tr>
      <w:tr w:rsidR="00201453" w:rsidTr="0020145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453" w:rsidRDefault="00201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R.C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CCA" w:rsidRPr="00A83CCA" w:rsidRDefault="00A83CCA" w:rsidP="00A83CCA">
            <w:pPr>
              <w:pStyle w:val="Didefault"/>
              <w:tabs>
                <w:tab w:val="left" w:pos="220"/>
                <w:tab w:val="left" w:pos="720"/>
              </w:tabs>
              <w:ind w:left="720" w:hanging="720"/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  <w:r w:rsidRPr="00A83CCA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Comprendere linee essenziali della religione islamica.</w:t>
            </w:r>
          </w:p>
          <w:p w:rsidR="00A83CCA" w:rsidRPr="00A83CCA" w:rsidRDefault="00A83CCA" w:rsidP="000A2760">
            <w:pPr>
              <w:pStyle w:val="Didefault"/>
              <w:tabs>
                <w:tab w:val="left" w:pos="220"/>
                <w:tab w:val="left" w:pos="720"/>
              </w:tabs>
              <w:ind w:left="720" w:hanging="720"/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  <w:proofErr w:type="gramStart"/>
            <w:r w:rsidRPr="00A83CCA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Imparare a cogliere le implicazioni etiche della vita cristiana e a r</w:t>
            </w:r>
            <w:r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iflettere in vista di scelta di</w:t>
            </w:r>
            <w:r w:rsidR="000A2760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vita</w:t>
            </w:r>
            <w:r w:rsidRPr="00A83CCA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e comportamenti.</w:t>
            </w:r>
            <w:proofErr w:type="gramEnd"/>
          </w:p>
          <w:p w:rsidR="00201453" w:rsidRPr="000A2760" w:rsidRDefault="00A83CCA" w:rsidP="000A2760">
            <w:pPr>
              <w:pStyle w:val="Didefault"/>
              <w:tabs>
                <w:tab w:val="left" w:pos="220"/>
                <w:tab w:val="left" w:pos="720"/>
              </w:tabs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  <w:proofErr w:type="gramStart"/>
            <w:r w:rsidRPr="00A83CCA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Imparare a interagire con persone di credo differente, sviluppando un’</w:t>
            </w:r>
            <w:proofErr w:type="spellStart"/>
            <w:r w:rsidRPr="00A83CCA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  <w:lang w:val="fr-FR"/>
              </w:rPr>
              <w:t>identità</w:t>
            </w:r>
            <w:proofErr w:type="spellEnd"/>
            <w:r w:rsidRPr="00A83CCA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A83CCA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accogliente.</w:t>
            </w:r>
            <w:proofErr w:type="gramEnd"/>
          </w:p>
        </w:tc>
      </w:tr>
    </w:tbl>
    <w:p w:rsidR="00201453" w:rsidRDefault="00201453" w:rsidP="00201453"/>
    <w:p w:rsidR="00456648" w:rsidRDefault="00456648"/>
    <w:sectPr w:rsidR="00456648" w:rsidSect="004566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682"/>
    <w:multiLevelType w:val="hybridMultilevel"/>
    <w:tmpl w:val="3C38966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2B2F"/>
    <w:multiLevelType w:val="multilevel"/>
    <w:tmpl w:val="AFB4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21EDE"/>
    <w:multiLevelType w:val="hybridMultilevel"/>
    <w:tmpl w:val="D32A9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54FBC"/>
    <w:multiLevelType w:val="hybridMultilevel"/>
    <w:tmpl w:val="46489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F3B14"/>
    <w:multiLevelType w:val="hybridMultilevel"/>
    <w:tmpl w:val="439C0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74B25"/>
    <w:multiLevelType w:val="hybridMultilevel"/>
    <w:tmpl w:val="FEA25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01453"/>
    <w:rsid w:val="000723FD"/>
    <w:rsid w:val="000A2760"/>
    <w:rsid w:val="000E2024"/>
    <w:rsid w:val="00201453"/>
    <w:rsid w:val="00433289"/>
    <w:rsid w:val="00456648"/>
    <w:rsid w:val="00596CA1"/>
    <w:rsid w:val="005A669D"/>
    <w:rsid w:val="005F33E8"/>
    <w:rsid w:val="00642A93"/>
    <w:rsid w:val="007A38FE"/>
    <w:rsid w:val="007B2538"/>
    <w:rsid w:val="00897AFF"/>
    <w:rsid w:val="008D73AE"/>
    <w:rsid w:val="009F7DC5"/>
    <w:rsid w:val="00A83CCA"/>
    <w:rsid w:val="00DC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45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F7DC5"/>
    <w:pPr>
      <w:keepNext/>
      <w:tabs>
        <w:tab w:val="left" w:pos="1985"/>
      </w:tabs>
      <w:spacing w:after="0" w:line="240" w:lineRule="auto"/>
      <w:outlineLvl w:val="0"/>
    </w:pPr>
    <w:rPr>
      <w:rFonts w:ascii="Comic Sans MS" w:eastAsia="Times New Roman" w:hAnsi="Comic Sans MS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1453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ph">
    <w:name w:val="paragraph"/>
    <w:basedOn w:val="Normale"/>
    <w:uiPriority w:val="99"/>
    <w:rsid w:val="0020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01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Carpredefinitoparagrafo"/>
    <w:rsid w:val="00596CA1"/>
  </w:style>
  <w:style w:type="character" w:customStyle="1" w:styleId="Titolo1Carattere">
    <w:name w:val="Titolo 1 Carattere"/>
    <w:basedOn w:val="Carpredefinitoparagrafo"/>
    <w:link w:val="Titolo1"/>
    <w:rsid w:val="009F7DC5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7DC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idefault">
    <w:name w:val="Di default"/>
    <w:rsid w:val="00A83CCA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14</cp:revision>
  <dcterms:created xsi:type="dcterms:W3CDTF">2017-11-14T15:52:00Z</dcterms:created>
  <dcterms:modified xsi:type="dcterms:W3CDTF">2018-11-06T21:08:00Z</dcterms:modified>
</cp:coreProperties>
</file>